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C80" w:rsidRPr="006A48B6" w:rsidRDefault="00B0170E" w:rsidP="006A48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="006A48B6"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065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1"/>
        <w:gridCol w:w="6804"/>
      </w:tblGrid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0D5F41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отдела бухгалтерского учета Управления социальной защиты населения администрации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B0170E" w:rsidP="000D5F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F35C80"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 w:rsidR="000D5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старшая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B017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DE742D" w:rsidRDefault="005A06C0" w:rsidP="00DE74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социальной защиты</w:t>
            </w:r>
          </w:p>
          <w:p w:rsidR="00E1191A" w:rsidRPr="006A48B6" w:rsidRDefault="00E1191A" w:rsidP="00E1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в неделю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(для женщин), 40 часов в неделю (для мужчин).</w:t>
            </w:r>
          </w:p>
          <w:p w:rsidR="004D3355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дни - суббота и воскресенье.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нет</w:t>
            </w:r>
            <w:r w:rsidR="001D10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5C80" w:rsidRPr="00A67A90" w:rsidRDefault="001D106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F35C80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опуск к государственной тайне не предусмотрен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Default="00537B7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1.Расчет заработной платы сотрудников УСЗН, вознаграждения приемным родителям в программе 1С;</w:t>
            </w:r>
          </w:p>
          <w:p w:rsidR="00537B75" w:rsidRDefault="00537B7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Составление отчетности в Социальный фонд РФ, ИФНС, Федеральную службу государственной статистики;</w:t>
            </w:r>
          </w:p>
          <w:p w:rsidR="00537B75" w:rsidRDefault="00814C91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3.Учет основных средств.</w:t>
            </w:r>
          </w:p>
          <w:p w:rsidR="00537B75" w:rsidRPr="00537B75" w:rsidRDefault="00537B7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6A48B6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A67A90" w:rsidRDefault="00C52D01" w:rsidP="006D22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по специальности, направлению подготовки не менее 5 лет или в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ысшее </w:t>
            </w: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</w:t>
            </w:r>
          </w:p>
          <w:p w:rsidR="00F35C80" w:rsidRPr="00A67A90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подготовки, специальность – не устанавливается.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C52D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 w:rsidR="00C52D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DE742D" w:rsidRPr="004D3355" w:rsidRDefault="00C52D01" w:rsidP="00C52D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35C80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F35C80" w:rsidRPr="004D3355" w:rsidRDefault="00F35C80" w:rsidP="006D22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должностным регламентом.</w:t>
            </w:r>
          </w:p>
        </w:tc>
      </w:tr>
      <w:tr w:rsidR="004D3355" w:rsidRPr="006A48B6" w:rsidTr="00193AAD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4D3355" w:rsidRPr="004D3355" w:rsidRDefault="004D3355" w:rsidP="004D33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4D3355" w:rsidRDefault="00AC3A3F" w:rsidP="00E22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 w:rsidR="00E2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 до </w:t>
            </w:r>
            <w:r w:rsidR="00E2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4D3355"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4D3355" w:rsidRPr="006A48B6" w:rsidTr="00193AAD">
        <w:trPr>
          <w:trHeight w:val="8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4D3355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D3355" w:rsidRPr="00A67A90" w:rsidRDefault="004D3355" w:rsidP="00A67A90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4D3355" w:rsidRPr="00A67A90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ткуль, ул.Ленина, 33</w:t>
            </w:r>
          </w:p>
          <w:p w:rsidR="004D3355" w:rsidRDefault="00E22B8A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83514522143</w:t>
            </w:r>
            <w:r w:rsidR="00DE742D"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понедельник с 8:00 до 17:00</w:t>
            </w:r>
          </w:p>
          <w:p w:rsidR="00E22B8A" w:rsidRPr="00A67A90" w:rsidRDefault="00577F96" w:rsidP="00A67A9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Вторник-пятница с 8:00 до 16</w:t>
            </w:r>
            <w:r w:rsidR="00E2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:00, обед с 12:00 до 13:00</w:t>
            </w:r>
          </w:p>
        </w:tc>
      </w:tr>
      <w:tr w:rsidR="005813B8" w:rsidRPr="006A48B6" w:rsidTr="00193AAD">
        <w:trPr>
          <w:trHeight w:val="5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C85907" w:rsidRPr="00C8590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5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hyperlink r:id="rId7" w:history="1">
              <w:r w:rsidRPr="00C8590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Бюджетный кодекс</w:t>
              </w:r>
            </w:hyperlink>
            <w:r w:rsidRPr="00C85907">
              <w:rPr>
                <w:rFonts w:ascii="Times New Roman" w:hAnsi="Times New Roman" w:cs="Times New Roman"/>
                <w:sz w:val="24"/>
                <w:szCs w:val="24"/>
              </w:rPr>
              <w:t xml:space="preserve">  Российской Федерации;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8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 закон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 от 06.12.2011 N 402-ФЗ "О бухгалтерском учете"; 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hyperlink r:id="rId9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сектора", утвержденного </w:t>
            </w:r>
            <w:hyperlink r:id="rId10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31.12.2016 N 256н;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hyperlink r:id="rId11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для организаций государственного сектора "Основные средства", утвержденного </w:t>
            </w:r>
            <w:hyperlink r:id="rId12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31.12.2016 N 257н;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hyperlink r:id="rId13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 бухгалтерского учета для организаций государственного сектора "Аренда", утвержденного  </w:t>
            </w:r>
            <w:hyperlink r:id="rId14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31.12.2016 N 258н;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hyperlink r:id="rId15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для организаций </w:t>
            </w:r>
            <w:r w:rsidRPr="009D0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государственного сектора "Обесценение активов", утвержденного </w:t>
            </w:r>
            <w:hyperlink r:id="rId16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31.12.2016 N 259н;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7. </w:t>
            </w:r>
            <w:hyperlink r:id="rId17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 бухгалтерского учета для организаций государственного сектора "Представление бухгалтерской (финансовой) отчетности", утвержденного </w:t>
            </w:r>
            <w:hyperlink r:id="rId18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31.12.2016 N 260н;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hyperlink r:id="rId19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для организаций государственного сектора "Учетная политика, оценочные значения и ошибки»", утвержденного </w:t>
            </w:r>
            <w:hyperlink r:id="rId20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30.12.2017 N 274н;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9. </w:t>
            </w:r>
            <w:hyperlink r:id="rId21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для организаций государственного сектора "События после отчетной даты»", утвержденного </w:t>
            </w:r>
            <w:hyperlink r:id="rId22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30.12.2017 N 275н;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10. </w:t>
            </w:r>
            <w:hyperlink r:id="rId23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для организаций государственного сектора "Отчет о движении денежных средств", утвержденного </w:t>
            </w:r>
            <w:hyperlink r:id="rId24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30.12.2017 N 278н;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11. </w:t>
            </w:r>
            <w:hyperlink r:id="rId25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Федеральный стандарт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для организаций государственного сектора "Доходы", утвержденного </w:t>
            </w:r>
            <w:hyperlink r:id="rId26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30.05.2018 N 32н;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12. </w:t>
            </w:r>
            <w:hyperlink r:id="rId27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Инструкци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я по применению единого </w:t>
            </w:r>
            <w:hyperlink r:id="rId28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плана счетов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бухгалтерского учета для государственных органов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учреждений, утвержденной </w:t>
            </w:r>
            <w:hyperlink r:id="rId29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01.12.2010 N 157н</w:t>
            </w:r>
            <w:proofErr w:type="gramStart"/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13. </w:t>
            </w:r>
            <w:hyperlink r:id="rId30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30.03.2015 N 52н "Об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применению";</w:t>
            </w:r>
          </w:p>
          <w:p w:rsidR="00C85907" w:rsidRPr="009D0267" w:rsidRDefault="00C85907" w:rsidP="00C85907">
            <w:pPr>
              <w:jc w:val="both"/>
              <w:rPr>
                <w:rStyle w:val="ab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</w:pPr>
            <w:r w:rsidRPr="009D0267">
              <w:rPr>
                <w:rStyle w:val="ab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>14.</w:t>
            </w:r>
            <w:hyperlink r:id="rId31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Инструкци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D0267">
              <w:rPr>
                <w:rStyle w:val="ab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по применению </w:t>
            </w:r>
            <w:hyperlink r:id="rId32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Плана счетов</w:t>
              </w:r>
            </w:hyperlink>
            <w:r w:rsidRPr="009D0267">
              <w:rPr>
                <w:rStyle w:val="ab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бюджетного учета, утвержденной </w:t>
            </w:r>
            <w:hyperlink r:id="rId33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приказом</w:t>
              </w:r>
            </w:hyperlink>
            <w:r w:rsidRPr="009D0267">
              <w:rPr>
                <w:rStyle w:val="ab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Минфина России от 06.12.2010 N 162н</w:t>
            </w:r>
            <w:proofErr w:type="gramStart"/>
            <w:r w:rsidRPr="009D0267">
              <w:rPr>
                <w:rStyle w:val="ab"/>
                <w:rFonts w:ascii="Times New Roman" w:hAnsi="Times New Roman" w:cs="Times New Roman"/>
                <w:b w:val="0"/>
                <w:bCs/>
                <w:color w:val="auto"/>
                <w:sz w:val="24"/>
                <w:szCs w:val="24"/>
              </w:rPr>
              <w:t xml:space="preserve"> ;</w:t>
            </w:r>
            <w:proofErr w:type="gramEnd"/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15. Приказ Минфина России от 28 декабря 2010 г. N 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16. </w:t>
            </w:r>
            <w:hyperlink r:id="rId34" w:history="1">
              <w:proofErr w:type="gramStart"/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Положени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gramEnd"/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о порядке ведения кассовых операций с </w:t>
            </w:r>
            <w:r w:rsidRPr="009D02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банкнотами и монетами Банка России от 01 июня 2014 г. N 3210-У;</w:t>
            </w:r>
          </w:p>
          <w:p w:rsidR="00C85907" w:rsidRPr="009D0267" w:rsidRDefault="00C8590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hyperlink r:id="rId35" w:history="1">
              <w:r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</w:t>
              </w:r>
            </w:hyperlink>
            <w:r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Минфина России от 29.11.2017 N 209н "Об утверждении </w:t>
            </w:r>
            <w:proofErr w:type="gramStart"/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Порядка применения классификации операций сектора государственного управления</w:t>
            </w:r>
            <w:proofErr w:type="gramEnd"/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C85907" w:rsidRPr="009D0267" w:rsidRDefault="009D0267" w:rsidP="00C859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267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="00C85907" w:rsidRPr="009D02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36" w:history="1">
              <w:r w:rsidR="00C85907" w:rsidRPr="009D0267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</w:rPr>
                <w:t>Приказ</w:t>
              </w:r>
            </w:hyperlink>
            <w:r w:rsidR="00C85907" w:rsidRPr="009D0267">
              <w:rPr>
                <w:rFonts w:ascii="Times New Roman" w:hAnsi="Times New Roman" w:cs="Times New Roman"/>
                <w:sz w:val="24"/>
                <w:szCs w:val="24"/>
              </w:rPr>
              <w:t xml:space="preserve">  Минфина России от 08.06.2018 N 132н "О порядке формирования и применения кодов бюджетной классификации Российской Федерации, их структуре и принципах назначения»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13B8" w:rsidRPr="00A67A90" w:rsidRDefault="005813B8" w:rsidP="00C859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13B8" w:rsidRPr="006A48B6" w:rsidTr="00193AAD">
        <w:trPr>
          <w:trHeight w:val="816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5813B8" w:rsidRPr="00A67A90" w:rsidRDefault="005813B8" w:rsidP="00A67A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A67A90" w:rsidRPr="00C32FBD" w:rsidRDefault="009D0267" w:rsidP="009D0267">
            <w:pPr>
              <w:tabs>
                <w:tab w:val="left" w:pos="9033"/>
              </w:tabs>
              <w:spacing w:after="0" w:line="48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«Программа 1С»</w:t>
            </w:r>
          </w:p>
        </w:tc>
      </w:tr>
    </w:tbl>
    <w:p w:rsidR="00193AAD" w:rsidRPr="00193AAD" w:rsidRDefault="00193AAD" w:rsidP="009624FF">
      <w:pPr>
        <w:autoSpaceDE w:val="0"/>
        <w:autoSpaceDN w:val="0"/>
        <w:adjustRightInd w:val="0"/>
        <w:spacing w:after="0" w:line="240" w:lineRule="auto"/>
        <w:ind w:left="-709" w:firstLine="709"/>
        <w:jc w:val="both"/>
        <w:rPr>
          <w:sz w:val="28"/>
          <w:szCs w:val="28"/>
        </w:rPr>
      </w:pPr>
    </w:p>
    <w:sectPr w:rsidR="00193AAD" w:rsidRPr="00193AAD" w:rsidSect="00734053">
      <w:pgSz w:w="11906" w:h="16838"/>
      <w:pgMar w:top="426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8CA" w:rsidRDefault="00EE58CA" w:rsidP="00A67A90">
      <w:pPr>
        <w:spacing w:after="0" w:line="240" w:lineRule="auto"/>
      </w:pPr>
      <w:r>
        <w:separator/>
      </w:r>
    </w:p>
  </w:endnote>
  <w:endnote w:type="continuationSeparator" w:id="0">
    <w:p w:rsidR="00EE58CA" w:rsidRDefault="00EE58CA" w:rsidP="00A67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8CA" w:rsidRDefault="00EE58CA" w:rsidP="00A67A90">
      <w:pPr>
        <w:spacing w:after="0" w:line="240" w:lineRule="auto"/>
      </w:pPr>
      <w:r>
        <w:separator/>
      </w:r>
    </w:p>
  </w:footnote>
  <w:footnote w:type="continuationSeparator" w:id="0">
    <w:p w:rsidR="00EE58CA" w:rsidRDefault="00EE58CA" w:rsidP="00A67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843D6"/>
    <w:multiLevelType w:val="multilevel"/>
    <w:tmpl w:val="E0F0D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E92F2D"/>
    <w:multiLevelType w:val="hybridMultilevel"/>
    <w:tmpl w:val="BE8EF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F772A"/>
    <w:multiLevelType w:val="hybridMultilevel"/>
    <w:tmpl w:val="08B6900A"/>
    <w:lvl w:ilvl="0" w:tplc="46C670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32"/>
    <w:rsid w:val="000013F8"/>
    <w:rsid w:val="00077187"/>
    <w:rsid w:val="00090598"/>
    <w:rsid w:val="000D5F41"/>
    <w:rsid w:val="00193AAD"/>
    <w:rsid w:val="001C2E59"/>
    <w:rsid w:val="001C551D"/>
    <w:rsid w:val="001D1060"/>
    <w:rsid w:val="002A4E5D"/>
    <w:rsid w:val="002B32E4"/>
    <w:rsid w:val="00307744"/>
    <w:rsid w:val="003300C2"/>
    <w:rsid w:val="00431CB1"/>
    <w:rsid w:val="00466BC0"/>
    <w:rsid w:val="004C5032"/>
    <w:rsid w:val="004D3355"/>
    <w:rsid w:val="004D7DF7"/>
    <w:rsid w:val="00537B75"/>
    <w:rsid w:val="00577F96"/>
    <w:rsid w:val="005813B8"/>
    <w:rsid w:val="005A06C0"/>
    <w:rsid w:val="005C0814"/>
    <w:rsid w:val="006004E5"/>
    <w:rsid w:val="006A48B6"/>
    <w:rsid w:val="00734053"/>
    <w:rsid w:val="00740C3B"/>
    <w:rsid w:val="00773E4E"/>
    <w:rsid w:val="007905ED"/>
    <w:rsid w:val="007D78A8"/>
    <w:rsid w:val="00814C91"/>
    <w:rsid w:val="008F5684"/>
    <w:rsid w:val="009624FF"/>
    <w:rsid w:val="009D0267"/>
    <w:rsid w:val="00A67A90"/>
    <w:rsid w:val="00AC3A3F"/>
    <w:rsid w:val="00B0170E"/>
    <w:rsid w:val="00B50DF7"/>
    <w:rsid w:val="00BC5984"/>
    <w:rsid w:val="00BC67B2"/>
    <w:rsid w:val="00C32FBD"/>
    <w:rsid w:val="00C52D01"/>
    <w:rsid w:val="00C85907"/>
    <w:rsid w:val="00CF547D"/>
    <w:rsid w:val="00DE742D"/>
    <w:rsid w:val="00E1191A"/>
    <w:rsid w:val="00E21617"/>
    <w:rsid w:val="00E22B8A"/>
    <w:rsid w:val="00E53C98"/>
    <w:rsid w:val="00E92464"/>
    <w:rsid w:val="00EE32CE"/>
    <w:rsid w:val="00EE58CA"/>
    <w:rsid w:val="00F11A67"/>
    <w:rsid w:val="00F35C80"/>
    <w:rsid w:val="00FA6E28"/>
    <w:rsid w:val="00FB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E4E"/>
  </w:style>
  <w:style w:type="paragraph" w:styleId="4">
    <w:name w:val="heading 4"/>
    <w:basedOn w:val="a"/>
    <w:link w:val="40"/>
    <w:uiPriority w:val="9"/>
    <w:qFormat/>
    <w:rsid w:val="004D335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5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C5032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rsid w:val="004D335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E742D"/>
    <w:pPr>
      <w:ind w:left="720"/>
      <w:contextualSpacing/>
    </w:pPr>
  </w:style>
  <w:style w:type="paragraph" w:styleId="a6">
    <w:name w:val="footnote text"/>
    <w:basedOn w:val="a"/>
    <w:link w:val="a7"/>
    <w:unhideWhenUsed/>
    <w:rsid w:val="00A67A90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rsid w:val="00A67A90"/>
    <w:rPr>
      <w:rFonts w:ascii="Calibri" w:eastAsia="Times New Roman" w:hAnsi="Calibri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A67A90"/>
    <w:rPr>
      <w:vertAlign w:val="superscript"/>
    </w:rPr>
  </w:style>
  <w:style w:type="paragraph" w:customStyle="1" w:styleId="Default">
    <w:name w:val="Default"/>
    <w:rsid w:val="0030774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FollowedHyperlink"/>
    <w:basedOn w:val="a0"/>
    <w:uiPriority w:val="99"/>
    <w:semiHidden/>
    <w:unhideWhenUsed/>
    <w:rsid w:val="00193AAD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E22B8A"/>
    <w:pPr>
      <w:ind w:left="720"/>
    </w:pPr>
    <w:rPr>
      <w:rFonts w:ascii="Calibri" w:eastAsia="Times New Roman" w:hAnsi="Calibri" w:cs="Times New Roman"/>
    </w:rPr>
  </w:style>
  <w:style w:type="character" w:customStyle="1" w:styleId="aa">
    <w:name w:val="Гипертекстовая ссылка"/>
    <w:basedOn w:val="a0"/>
    <w:uiPriority w:val="99"/>
    <w:rsid w:val="00C85907"/>
    <w:rPr>
      <w:rFonts w:cs="Times New Roman"/>
      <w:color w:val="106BBE"/>
    </w:rPr>
  </w:style>
  <w:style w:type="character" w:customStyle="1" w:styleId="ab">
    <w:name w:val="Цветовое выделение"/>
    <w:uiPriority w:val="99"/>
    <w:rsid w:val="00C85907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39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29673">
                          <w:marLeft w:val="0"/>
                          <w:marRight w:val="0"/>
                          <w:marTop w:val="136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24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2928324">
                          <w:marLeft w:val="0"/>
                          <w:marRight w:val="0"/>
                          <w:marTop w:val="679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98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25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87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30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77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16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94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34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1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214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9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0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13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24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21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6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82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129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5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9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25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15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28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67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52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06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7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52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7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?id=70003036&amp;sub=0" TargetMode="External"/><Relationship Id="rId13" Type="http://schemas.openxmlformats.org/officeDocument/2006/relationships/hyperlink" Target="http://internet.garant.ru/document?id=71488992&amp;sub=1000" TargetMode="External"/><Relationship Id="rId18" Type="http://schemas.openxmlformats.org/officeDocument/2006/relationships/hyperlink" Target="http://internet.garant.ru/document?id=71488960&amp;sub=0" TargetMode="External"/><Relationship Id="rId26" Type="http://schemas.openxmlformats.org/officeDocument/2006/relationships/hyperlink" Target="http://internet.garant.ru/document?id=71488960&amp;sub=0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internet.garant.ru/document?id=71488960&amp;sub=1000" TargetMode="External"/><Relationship Id="rId34" Type="http://schemas.openxmlformats.org/officeDocument/2006/relationships/hyperlink" Target="http://home.garant.ru/document?id=492123&amp;sub=0" TargetMode="External"/><Relationship Id="rId7" Type="http://schemas.openxmlformats.org/officeDocument/2006/relationships/hyperlink" Target="http://internet.garant.ru/document?id=12012604&amp;sub=0" TargetMode="External"/><Relationship Id="rId12" Type="http://schemas.openxmlformats.org/officeDocument/2006/relationships/hyperlink" Target="http://internet.garant.ru/document?id=71489050&amp;sub=0" TargetMode="External"/><Relationship Id="rId17" Type="http://schemas.openxmlformats.org/officeDocument/2006/relationships/hyperlink" Target="http://internet.garant.ru/document?id=71488960&amp;sub=1000" TargetMode="External"/><Relationship Id="rId25" Type="http://schemas.openxmlformats.org/officeDocument/2006/relationships/hyperlink" Target="http://internet.garant.ru/document?id=71488960&amp;sub=1000" TargetMode="External"/><Relationship Id="rId33" Type="http://schemas.openxmlformats.org/officeDocument/2006/relationships/hyperlink" Target="http://internet.garant.ru/document?id=12080897&amp;sub=0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internet.garant.ru/document?id=71486638&amp;sub=0" TargetMode="External"/><Relationship Id="rId20" Type="http://schemas.openxmlformats.org/officeDocument/2006/relationships/hyperlink" Target="http://internet.garant.ru/document?id=71488960&amp;sub=0" TargetMode="External"/><Relationship Id="rId29" Type="http://schemas.openxmlformats.org/officeDocument/2006/relationships/hyperlink" Target="http://internet.garant.ru/document?id=12080849&amp;sub=0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?id=71489050&amp;sub=1000" TargetMode="External"/><Relationship Id="rId24" Type="http://schemas.openxmlformats.org/officeDocument/2006/relationships/hyperlink" Target="http://internet.garant.ru/document?id=71488960&amp;sub=0" TargetMode="External"/><Relationship Id="rId32" Type="http://schemas.openxmlformats.org/officeDocument/2006/relationships/hyperlink" Target="http://internet.garant.ru/document?id=12080897&amp;sub=1000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internet.garant.ru/document?id=71486638&amp;sub=1000" TargetMode="External"/><Relationship Id="rId23" Type="http://schemas.openxmlformats.org/officeDocument/2006/relationships/hyperlink" Target="http://internet.garant.ru/document?id=71488960&amp;sub=1000" TargetMode="External"/><Relationship Id="rId28" Type="http://schemas.openxmlformats.org/officeDocument/2006/relationships/hyperlink" Target="http://internet.garant.ru/document?id=12080849&amp;sub=1000" TargetMode="External"/><Relationship Id="rId36" Type="http://schemas.openxmlformats.org/officeDocument/2006/relationships/hyperlink" Target="http://internet.garant.ru/document?id=70851956&amp;sub=0" TargetMode="External"/><Relationship Id="rId10" Type="http://schemas.openxmlformats.org/officeDocument/2006/relationships/hyperlink" Target="http://internet.garant.ru/document?id=71486636&amp;sub=0" TargetMode="External"/><Relationship Id="rId19" Type="http://schemas.openxmlformats.org/officeDocument/2006/relationships/hyperlink" Target="http://internet.garant.ru/document?id=71488960&amp;sub=1000" TargetMode="External"/><Relationship Id="rId31" Type="http://schemas.openxmlformats.org/officeDocument/2006/relationships/hyperlink" Target="http://internet.garant.ru/document?id=12080897&amp;sub=2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?id=71486636&amp;sub=1000" TargetMode="External"/><Relationship Id="rId14" Type="http://schemas.openxmlformats.org/officeDocument/2006/relationships/hyperlink" Target="http://internet.garant.ru/document?id=71489050&amp;sub=0" TargetMode="External"/><Relationship Id="rId22" Type="http://schemas.openxmlformats.org/officeDocument/2006/relationships/hyperlink" Target="http://internet.garant.ru/document?id=71488960&amp;sub=0" TargetMode="External"/><Relationship Id="rId27" Type="http://schemas.openxmlformats.org/officeDocument/2006/relationships/hyperlink" Target="http://internet.garant.ru/document?id=12080849&amp;sub=2000" TargetMode="External"/><Relationship Id="rId30" Type="http://schemas.openxmlformats.org/officeDocument/2006/relationships/hyperlink" Target="http://internet.garant.ru/document?id=70851956&amp;sub=0" TargetMode="External"/><Relationship Id="rId35" Type="http://schemas.openxmlformats.org/officeDocument/2006/relationships/hyperlink" Target="http://internet.garant.ru/document?id=70851956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1044</Words>
  <Characters>5954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Берешкеева Эльвира Михайловна</dc:creator>
  <cp:lastModifiedBy>Кадры</cp:lastModifiedBy>
  <cp:revision>11</cp:revision>
  <cp:lastPrinted>2024-09-10T09:58:00Z</cp:lastPrinted>
  <dcterms:created xsi:type="dcterms:W3CDTF">2024-09-10T09:58:00Z</dcterms:created>
  <dcterms:modified xsi:type="dcterms:W3CDTF">2025-01-23T05:48:00Z</dcterms:modified>
</cp:coreProperties>
</file>